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25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1125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сен</w:t>
      </w:r>
      <w:bookmarkStart w:id="0" w:name="_GoBack"/>
      <w:bookmarkEnd w:id="0"/>
      <w:r w:rsidR="001125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тября</w:t>
      </w:r>
      <w:proofErr w:type="spellEnd"/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11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F404FB">
        <w:rPr>
          <w:sz w:val="28"/>
          <w:szCs w:val="28"/>
          <w:lang w:eastAsia="ru-RU"/>
        </w:rPr>
        <w:t>28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F404FB">
        <w:rPr>
          <w:sz w:val="28"/>
          <w:szCs w:val="28"/>
          <w:lang w:eastAsia="ru-RU"/>
        </w:rPr>
        <w:t>сентября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612CB0" w:rsidRPr="00BE3572">
        <w:rPr>
          <w:sz w:val="28"/>
          <w:szCs w:val="28"/>
          <w:lang w:eastAsia="ru-RU"/>
        </w:rPr>
        <w:t>2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F404FB">
        <w:rPr>
          <w:sz w:val="28"/>
          <w:szCs w:val="28"/>
          <w:lang w:eastAsia="ru-RU"/>
        </w:rPr>
        <w:t>8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F404FB">
        <w:rPr>
          <w:sz w:val="28"/>
          <w:szCs w:val="28"/>
          <w:lang w:eastAsia="ru-RU"/>
        </w:rPr>
        <w:t>__</w:t>
      </w:r>
      <w:r w:rsidRPr="006B5DCC">
        <w:rPr>
          <w:sz w:val="28"/>
          <w:szCs w:val="28"/>
          <w:lang w:eastAsia="ru-RU"/>
        </w:rPr>
        <w:t xml:space="preserve">» </w:t>
      </w:r>
      <w:r w:rsidR="00F404FB">
        <w:rPr>
          <w:sz w:val="28"/>
          <w:szCs w:val="28"/>
          <w:lang w:eastAsia="ru-RU"/>
        </w:rPr>
        <w:t>_________ 2022 года № __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F404FB" w:rsidRPr="009565D4" w:rsidTr="00B85299">
        <w:trPr>
          <w:jc w:val="center"/>
        </w:trPr>
        <w:tc>
          <w:tcPr>
            <w:tcW w:w="697" w:type="dxa"/>
            <w:vAlign w:val="center"/>
          </w:tcPr>
          <w:p w:rsidR="00F404FB" w:rsidRPr="009565D4" w:rsidRDefault="00F404FB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F404FB" w:rsidRPr="009565D4" w:rsidRDefault="00F404FB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F404FB" w:rsidRPr="009565D4" w:rsidRDefault="00F404FB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F404FB" w:rsidRPr="009565D4" w:rsidRDefault="00F404FB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04FB" w:rsidRPr="009565D4" w:rsidTr="00B85299">
        <w:trPr>
          <w:jc w:val="center"/>
        </w:trPr>
        <w:tc>
          <w:tcPr>
            <w:tcW w:w="697" w:type="dxa"/>
          </w:tcPr>
          <w:p w:rsidR="00F404FB" w:rsidRPr="009565D4" w:rsidRDefault="00F404FB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F404FB" w:rsidRPr="009565D4" w:rsidRDefault="00F404FB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  <w:tc>
          <w:tcPr>
            <w:tcW w:w="3273" w:type="dxa"/>
          </w:tcPr>
          <w:p w:rsidR="00F404FB" w:rsidRPr="009565D4" w:rsidRDefault="00F404FB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2693" w:type="dxa"/>
          </w:tcPr>
          <w:p w:rsidR="00F404FB" w:rsidRPr="009565D4" w:rsidRDefault="00F404FB" w:rsidP="00B85299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</w:tbl>
    <w:p w:rsidR="00704FD7" w:rsidRDefault="00704FD7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Pr="00401735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401735" w:rsidRDefault="00401735"/>
    <w:p w:rsidR="00BE3572" w:rsidRDefault="00BE3572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12578"/>
    <w:rsid w:val="001A4E99"/>
    <w:rsid w:val="001C2EBD"/>
    <w:rsid w:val="001C2F84"/>
    <w:rsid w:val="001C7DA1"/>
    <w:rsid w:val="001E6B89"/>
    <w:rsid w:val="00203A9B"/>
    <w:rsid w:val="00232EA3"/>
    <w:rsid w:val="00285A58"/>
    <w:rsid w:val="002D2F56"/>
    <w:rsid w:val="002E5DF1"/>
    <w:rsid w:val="002F5E10"/>
    <w:rsid w:val="0034229C"/>
    <w:rsid w:val="0039703B"/>
    <w:rsid w:val="003B5967"/>
    <w:rsid w:val="00401735"/>
    <w:rsid w:val="0042062C"/>
    <w:rsid w:val="004231F3"/>
    <w:rsid w:val="00427258"/>
    <w:rsid w:val="00457BAC"/>
    <w:rsid w:val="00484E43"/>
    <w:rsid w:val="00487C1B"/>
    <w:rsid w:val="004A5EE6"/>
    <w:rsid w:val="004E5087"/>
    <w:rsid w:val="004F1759"/>
    <w:rsid w:val="0050294E"/>
    <w:rsid w:val="00517A96"/>
    <w:rsid w:val="005A2510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D624D"/>
    <w:rsid w:val="00E07379"/>
    <w:rsid w:val="00E2139D"/>
    <w:rsid w:val="00E51D52"/>
    <w:rsid w:val="00EB242C"/>
    <w:rsid w:val="00F070F4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5146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392E-794A-45E0-836C-24C7F444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2022-06-08T09:32:00Z</cp:lastPrinted>
  <dcterms:created xsi:type="dcterms:W3CDTF">2022-10-11T12:30:00Z</dcterms:created>
  <dcterms:modified xsi:type="dcterms:W3CDTF">2022-10-11T12:30:00Z</dcterms:modified>
</cp:coreProperties>
</file>